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D52B4" w14:textId="3CF9D41C" w:rsidR="002323EC" w:rsidRDefault="002671C8" w:rsidP="002671C8">
      <w:pPr>
        <w:jc w:val="center"/>
        <w:rPr>
          <w:b/>
          <w:color w:val="FF0000"/>
          <w:sz w:val="48"/>
          <w:szCs w:val="48"/>
          <w:u w:val="single"/>
        </w:rPr>
      </w:pPr>
      <w:r w:rsidRPr="002671C8">
        <w:rPr>
          <w:b/>
          <w:color w:val="FF0000"/>
          <w:sz w:val="48"/>
          <w:szCs w:val="48"/>
          <w:u w:val="single"/>
        </w:rPr>
        <w:t>Trainingskonzept TV Werne 03 Badminton</w:t>
      </w:r>
    </w:p>
    <w:p w14:paraId="574B096B" w14:textId="6C6A3A41" w:rsidR="003C14E0" w:rsidRPr="003C14E0" w:rsidRDefault="003C14E0" w:rsidP="002671C8">
      <w:pPr>
        <w:jc w:val="center"/>
        <w:rPr>
          <w:b/>
          <w:color w:val="FF0000"/>
          <w:sz w:val="32"/>
          <w:szCs w:val="32"/>
          <w:u w:val="single"/>
        </w:rPr>
      </w:pPr>
      <w:r>
        <w:rPr>
          <w:b/>
          <w:color w:val="FF0000"/>
          <w:sz w:val="32"/>
          <w:szCs w:val="32"/>
          <w:u w:val="single"/>
        </w:rPr>
        <w:t>a</w:t>
      </w:r>
      <w:r w:rsidRPr="003C14E0">
        <w:rPr>
          <w:b/>
          <w:color w:val="FF0000"/>
          <w:sz w:val="32"/>
          <w:szCs w:val="32"/>
          <w:u w:val="single"/>
        </w:rPr>
        <w:t>b 29.06.2020</w:t>
      </w:r>
    </w:p>
    <w:p w14:paraId="569EB2EE" w14:textId="21433A4A" w:rsidR="002671C8" w:rsidRDefault="002671C8" w:rsidP="002671C8">
      <w:pPr>
        <w:jc w:val="center"/>
        <w:rPr>
          <w:b/>
          <w:color w:val="FF0000"/>
          <w:sz w:val="48"/>
          <w:szCs w:val="48"/>
          <w:u w:val="single"/>
        </w:rPr>
      </w:pPr>
    </w:p>
    <w:p w14:paraId="2B1FFCF4" w14:textId="5F790E77" w:rsidR="002671C8" w:rsidRDefault="00842CCA" w:rsidP="00842CCA">
      <w:pPr>
        <w:pStyle w:val="Listenabsatz"/>
        <w:numPr>
          <w:ilvl w:val="0"/>
          <w:numId w:val="3"/>
        </w:numPr>
        <w:rPr>
          <w:b/>
          <w:sz w:val="24"/>
          <w:szCs w:val="24"/>
        </w:rPr>
      </w:pPr>
      <w:r>
        <w:rPr>
          <w:b/>
          <w:sz w:val="24"/>
          <w:szCs w:val="24"/>
        </w:rPr>
        <w:t>Teil</w:t>
      </w:r>
      <w:r w:rsidR="003051C7">
        <w:rPr>
          <w:b/>
          <w:sz w:val="24"/>
          <w:szCs w:val="24"/>
        </w:rPr>
        <w:t>nahmevoraussetzungen</w:t>
      </w:r>
    </w:p>
    <w:p w14:paraId="615DE630" w14:textId="44139825" w:rsidR="00464074" w:rsidRPr="0097526B" w:rsidRDefault="00464074" w:rsidP="00464074">
      <w:pPr>
        <w:pStyle w:val="Listenabsatz"/>
        <w:numPr>
          <w:ilvl w:val="0"/>
          <w:numId w:val="4"/>
        </w:numPr>
        <w:rPr>
          <w:b/>
          <w:sz w:val="24"/>
          <w:szCs w:val="24"/>
        </w:rPr>
      </w:pPr>
      <w:r>
        <w:rPr>
          <w:sz w:val="24"/>
          <w:szCs w:val="24"/>
        </w:rPr>
        <w:t>Die Teilnahme am Training ist freiwillig</w:t>
      </w:r>
      <w:r w:rsidR="001F31F3">
        <w:rPr>
          <w:sz w:val="24"/>
          <w:szCs w:val="24"/>
        </w:rPr>
        <w:t>, die Entscheidung dazu liegt in der Eigenverantwortung des Teilnehmers bzw. Erzieh</w:t>
      </w:r>
      <w:r w:rsidR="00026440">
        <w:rPr>
          <w:sz w:val="24"/>
          <w:szCs w:val="24"/>
        </w:rPr>
        <w:t>u</w:t>
      </w:r>
      <w:r w:rsidR="001F31F3">
        <w:rPr>
          <w:sz w:val="24"/>
          <w:szCs w:val="24"/>
        </w:rPr>
        <w:t>ngsberechtigten.</w:t>
      </w:r>
    </w:p>
    <w:p w14:paraId="3EC09470" w14:textId="76D2644C" w:rsidR="0097526B" w:rsidRPr="0097526B" w:rsidRDefault="0097526B" w:rsidP="0097526B">
      <w:pPr>
        <w:pStyle w:val="Listenabsatz"/>
        <w:numPr>
          <w:ilvl w:val="0"/>
          <w:numId w:val="4"/>
        </w:numPr>
        <w:rPr>
          <w:bCs/>
          <w:sz w:val="24"/>
          <w:szCs w:val="24"/>
        </w:rPr>
      </w:pPr>
      <w:r w:rsidRPr="0097526B">
        <w:rPr>
          <w:bCs/>
          <w:sz w:val="24"/>
          <w:szCs w:val="24"/>
        </w:rPr>
        <w:t>Kein Sport für Risikogruppen in der Halle sowie für Personen ab Vollendung des 60. Lebensjahr</w:t>
      </w:r>
      <w:r>
        <w:rPr>
          <w:bCs/>
          <w:sz w:val="24"/>
          <w:szCs w:val="24"/>
        </w:rPr>
        <w:t>s oder unter 6 Jahren</w:t>
      </w:r>
      <w:r w:rsidRPr="0097526B">
        <w:rPr>
          <w:bCs/>
          <w:sz w:val="24"/>
          <w:szCs w:val="24"/>
        </w:rPr>
        <w:t>.</w:t>
      </w:r>
    </w:p>
    <w:p w14:paraId="4319A078" w14:textId="7FA1EB44" w:rsidR="001F31F3" w:rsidRPr="0099598D" w:rsidRDefault="0046509B" w:rsidP="00464074">
      <w:pPr>
        <w:pStyle w:val="Listenabsatz"/>
        <w:numPr>
          <w:ilvl w:val="0"/>
          <w:numId w:val="4"/>
        </w:numPr>
        <w:rPr>
          <w:b/>
          <w:sz w:val="24"/>
          <w:szCs w:val="24"/>
        </w:rPr>
      </w:pPr>
      <w:r>
        <w:rPr>
          <w:sz w:val="24"/>
          <w:szCs w:val="24"/>
        </w:rPr>
        <w:t>Der Trainingsbetr</w:t>
      </w:r>
      <w:r w:rsidR="00FA6264">
        <w:rPr>
          <w:sz w:val="24"/>
          <w:szCs w:val="24"/>
        </w:rPr>
        <w:t xml:space="preserve">ieb findet ausschließlich anhand konkreter Belegungspläne der Abteilung und ausschließlich </w:t>
      </w:r>
      <w:r w:rsidR="004248F8">
        <w:rPr>
          <w:sz w:val="24"/>
          <w:szCs w:val="24"/>
        </w:rPr>
        <w:t>unter Anleitung eines Übungsleiters statt. Diese Person hält zu allen Teilnehmern</w:t>
      </w:r>
      <w:r w:rsidR="008779D1">
        <w:rPr>
          <w:sz w:val="24"/>
          <w:szCs w:val="24"/>
        </w:rPr>
        <w:t xml:space="preserve"> immer einen Sicherheitsabstand von </w:t>
      </w:r>
      <w:r w:rsidR="0099598D">
        <w:rPr>
          <w:sz w:val="24"/>
          <w:szCs w:val="24"/>
        </w:rPr>
        <w:t xml:space="preserve">mind. 2 Metern. </w:t>
      </w:r>
    </w:p>
    <w:p w14:paraId="01CB936E" w14:textId="66F5B616" w:rsidR="0099598D" w:rsidRPr="00026440" w:rsidRDefault="0099598D" w:rsidP="00464074">
      <w:pPr>
        <w:pStyle w:val="Listenabsatz"/>
        <w:numPr>
          <w:ilvl w:val="0"/>
          <w:numId w:val="4"/>
        </w:numPr>
        <w:rPr>
          <w:b/>
          <w:sz w:val="24"/>
          <w:szCs w:val="24"/>
        </w:rPr>
      </w:pPr>
      <w:r>
        <w:rPr>
          <w:sz w:val="24"/>
          <w:szCs w:val="24"/>
        </w:rPr>
        <w:t>Die Aufsichtsperson</w:t>
      </w:r>
      <w:r w:rsidR="00F8477C">
        <w:rPr>
          <w:sz w:val="24"/>
          <w:szCs w:val="24"/>
        </w:rPr>
        <w:t xml:space="preserve"> wird auch die Belegungspläne mit den tatsächlich Anwesenden</w:t>
      </w:r>
      <w:r w:rsidR="00073543">
        <w:rPr>
          <w:sz w:val="24"/>
          <w:szCs w:val="24"/>
        </w:rPr>
        <w:t xml:space="preserve"> </w:t>
      </w:r>
      <w:r w:rsidR="00F8477C">
        <w:rPr>
          <w:sz w:val="24"/>
          <w:szCs w:val="24"/>
        </w:rPr>
        <w:t>abgleichen</w:t>
      </w:r>
      <w:r w:rsidR="00073543">
        <w:rPr>
          <w:sz w:val="24"/>
          <w:szCs w:val="24"/>
        </w:rPr>
        <w:t xml:space="preserve"> und die Listen für den Fall einer Infektion</w:t>
      </w:r>
      <w:r w:rsidR="00393C32">
        <w:rPr>
          <w:sz w:val="24"/>
          <w:szCs w:val="24"/>
        </w:rPr>
        <w:t xml:space="preserve"> vorhalten</w:t>
      </w:r>
    </w:p>
    <w:p w14:paraId="7B575D3B" w14:textId="21D52D3D" w:rsidR="00026440" w:rsidRPr="00AD11C1" w:rsidRDefault="00DC0211" w:rsidP="00464074">
      <w:pPr>
        <w:pStyle w:val="Listenabsatz"/>
        <w:numPr>
          <w:ilvl w:val="0"/>
          <w:numId w:val="4"/>
        </w:numPr>
        <w:rPr>
          <w:rFonts w:cstheme="minorHAnsi"/>
          <w:b/>
          <w:sz w:val="24"/>
          <w:szCs w:val="24"/>
        </w:rPr>
      </w:pPr>
      <w:r w:rsidRPr="00D17679">
        <w:rPr>
          <w:rFonts w:cstheme="minorHAnsi"/>
          <w:sz w:val="24"/>
          <w:szCs w:val="24"/>
        </w:rPr>
        <w:t>Es kommen nur absolut symptomfreie Personen zum Training.</w:t>
      </w:r>
    </w:p>
    <w:p w14:paraId="1752CAE2" w14:textId="73AA5263" w:rsidR="00AD11C1" w:rsidRPr="00B258B7" w:rsidRDefault="00AD11C1" w:rsidP="00464074">
      <w:pPr>
        <w:pStyle w:val="Listenabsatz"/>
        <w:numPr>
          <w:ilvl w:val="0"/>
          <w:numId w:val="4"/>
        </w:numPr>
        <w:rPr>
          <w:rFonts w:cstheme="minorHAnsi"/>
          <w:b/>
          <w:sz w:val="24"/>
          <w:szCs w:val="24"/>
        </w:rPr>
      </w:pPr>
      <w:r>
        <w:rPr>
          <w:rFonts w:cstheme="minorHAnsi"/>
          <w:sz w:val="24"/>
          <w:szCs w:val="24"/>
        </w:rPr>
        <w:t xml:space="preserve">Die Anreise zur Sportstätte </w:t>
      </w:r>
      <w:r w:rsidR="00A229E8">
        <w:rPr>
          <w:rFonts w:cstheme="minorHAnsi"/>
          <w:sz w:val="24"/>
          <w:szCs w:val="24"/>
        </w:rPr>
        <w:t xml:space="preserve">erfolgt unter Beachtung der </w:t>
      </w:r>
      <w:r w:rsidR="003C14E0" w:rsidRPr="006E5400">
        <w:rPr>
          <w:rFonts w:cstheme="minorHAnsi"/>
          <w:sz w:val="24"/>
          <w:szCs w:val="24"/>
        </w:rPr>
        <w:t xml:space="preserve">allgemein gültigen </w:t>
      </w:r>
      <w:r w:rsidR="00A229E8">
        <w:rPr>
          <w:rFonts w:cstheme="minorHAnsi"/>
          <w:sz w:val="24"/>
          <w:szCs w:val="24"/>
        </w:rPr>
        <w:t xml:space="preserve">Abstandsregeln </w:t>
      </w:r>
    </w:p>
    <w:p w14:paraId="3217B1F3" w14:textId="52128F18" w:rsidR="00B258B7" w:rsidRDefault="00B258B7" w:rsidP="00B258B7">
      <w:pPr>
        <w:pStyle w:val="Listenabsatz"/>
        <w:ind w:left="1080"/>
        <w:rPr>
          <w:rFonts w:cstheme="minorHAnsi"/>
          <w:sz w:val="24"/>
          <w:szCs w:val="24"/>
        </w:rPr>
      </w:pPr>
    </w:p>
    <w:p w14:paraId="2D086110" w14:textId="35807862" w:rsidR="00B258B7" w:rsidRDefault="00B258B7" w:rsidP="00B258B7">
      <w:pPr>
        <w:pStyle w:val="Listenabsatz"/>
        <w:ind w:left="1080"/>
        <w:rPr>
          <w:rFonts w:cstheme="minorHAnsi"/>
          <w:sz w:val="24"/>
          <w:szCs w:val="24"/>
        </w:rPr>
      </w:pPr>
    </w:p>
    <w:p w14:paraId="1C970BB7" w14:textId="47DD86AE" w:rsidR="00B258B7" w:rsidRPr="0014676A" w:rsidRDefault="00B258B7" w:rsidP="00B258B7">
      <w:pPr>
        <w:pStyle w:val="Listenabsatz"/>
        <w:numPr>
          <w:ilvl w:val="0"/>
          <w:numId w:val="3"/>
        </w:numPr>
        <w:rPr>
          <w:rFonts w:cstheme="minorHAnsi"/>
          <w:b/>
          <w:sz w:val="24"/>
          <w:szCs w:val="24"/>
        </w:rPr>
      </w:pPr>
      <w:r w:rsidRPr="0014676A">
        <w:rPr>
          <w:rFonts w:cstheme="minorHAnsi"/>
          <w:b/>
          <w:sz w:val="24"/>
          <w:szCs w:val="24"/>
        </w:rPr>
        <w:t>Sicherheitsregeln in der Trainingshalle / Ablauf</w:t>
      </w:r>
      <w:r w:rsidR="00386A5E" w:rsidRPr="0014676A">
        <w:rPr>
          <w:rFonts w:cstheme="minorHAnsi"/>
          <w:b/>
          <w:sz w:val="24"/>
          <w:szCs w:val="24"/>
        </w:rPr>
        <w:t>organisation</w:t>
      </w:r>
    </w:p>
    <w:p w14:paraId="0BE839FA" w14:textId="270B8998" w:rsidR="003C14E0" w:rsidRPr="006E5400" w:rsidRDefault="003C14E0" w:rsidP="00386A5E">
      <w:pPr>
        <w:pStyle w:val="Listenabsatz"/>
        <w:numPr>
          <w:ilvl w:val="0"/>
          <w:numId w:val="4"/>
        </w:numPr>
        <w:rPr>
          <w:rFonts w:cstheme="minorHAnsi"/>
          <w:sz w:val="24"/>
          <w:szCs w:val="24"/>
        </w:rPr>
      </w:pPr>
      <w:r w:rsidRPr="006E5400">
        <w:rPr>
          <w:rFonts w:cstheme="minorHAnsi"/>
          <w:sz w:val="24"/>
          <w:szCs w:val="24"/>
        </w:rPr>
        <w:t>Für jede Person müssen 10 qm Platz vorhanden sein. Wenn wir Doppel spielen, stehen jedem Spieler ca. 20 qm allein auf dem Spielfeld zur Verfügung. Gruppen bis 10 Personen dürfen auch Kontaktsport betreiben, d.h. ohne Einschränkung Badminton Doppel und Einzel spielen, auch die Partner tauschen.</w:t>
      </w:r>
      <w:r w:rsidR="003C3A28" w:rsidRPr="006E5400">
        <w:rPr>
          <w:rFonts w:cstheme="minorHAnsi"/>
          <w:sz w:val="24"/>
          <w:szCs w:val="24"/>
        </w:rPr>
        <w:t xml:space="preserve"> Sind mehr als 10 Personen in der Halle, werden sie für dieses Training in Gruppen von höchstens 10 Sportlern unterteil. Die Gruppen müssen Abstand voneinander wahren.</w:t>
      </w:r>
    </w:p>
    <w:p w14:paraId="5E9370A8" w14:textId="2F1298DD" w:rsidR="003B6D20" w:rsidRDefault="003B6D20" w:rsidP="00386A5E">
      <w:pPr>
        <w:pStyle w:val="Listenabsatz"/>
        <w:numPr>
          <w:ilvl w:val="0"/>
          <w:numId w:val="4"/>
        </w:numPr>
        <w:rPr>
          <w:rFonts w:cstheme="minorHAnsi"/>
          <w:sz w:val="24"/>
          <w:szCs w:val="24"/>
        </w:rPr>
      </w:pPr>
      <w:r w:rsidRPr="003B6D20">
        <w:rPr>
          <w:rFonts w:cstheme="minorHAnsi"/>
          <w:sz w:val="24"/>
          <w:szCs w:val="24"/>
        </w:rPr>
        <w:t>Die Aufsichtsperson hält zu allen Teilnehmern immer einen Sicherheitsabstand von mindestens 2 Metern.</w:t>
      </w:r>
      <w:r w:rsidR="001C16AE">
        <w:rPr>
          <w:rFonts w:cstheme="minorHAnsi"/>
          <w:sz w:val="24"/>
          <w:szCs w:val="24"/>
        </w:rPr>
        <w:t xml:space="preserve"> Der Trainer gibt selbstverständlich keine taktilen Hilfestellungen</w:t>
      </w:r>
      <w:r w:rsidR="007678A9">
        <w:rPr>
          <w:rFonts w:cstheme="minorHAnsi"/>
          <w:sz w:val="24"/>
          <w:szCs w:val="24"/>
        </w:rPr>
        <w:t>.</w:t>
      </w:r>
    </w:p>
    <w:p w14:paraId="3FA2E0A6" w14:textId="36E96001" w:rsidR="00E31914" w:rsidRDefault="00924181" w:rsidP="00386A5E">
      <w:pPr>
        <w:pStyle w:val="Listenabsatz"/>
        <w:numPr>
          <w:ilvl w:val="0"/>
          <w:numId w:val="4"/>
        </w:numPr>
        <w:rPr>
          <w:rFonts w:cstheme="minorHAnsi"/>
          <w:sz w:val="24"/>
          <w:szCs w:val="24"/>
        </w:rPr>
      </w:pPr>
      <w:r w:rsidRPr="00924181">
        <w:rPr>
          <w:rFonts w:cstheme="minorHAnsi"/>
          <w:sz w:val="24"/>
          <w:szCs w:val="24"/>
        </w:rPr>
        <w:t>Der Zugang zur Halle erfolgt auf Basis konkreter Zeitpläne/Einteilungen, welche Spieler/innen zu welcher Zeit trainieren dürfen.</w:t>
      </w:r>
    </w:p>
    <w:p w14:paraId="46979303" w14:textId="7AA6649B" w:rsidR="008D642A" w:rsidRPr="00D069D2" w:rsidRDefault="00B2587D" w:rsidP="00386A5E">
      <w:pPr>
        <w:pStyle w:val="Listenabsatz"/>
        <w:numPr>
          <w:ilvl w:val="0"/>
          <w:numId w:val="4"/>
        </w:numPr>
        <w:rPr>
          <w:rFonts w:cstheme="minorHAnsi"/>
          <w:sz w:val="24"/>
          <w:szCs w:val="24"/>
        </w:rPr>
      </w:pPr>
      <w:r w:rsidRPr="00D069D2">
        <w:rPr>
          <w:rFonts w:cstheme="minorHAnsi"/>
          <w:sz w:val="24"/>
          <w:szCs w:val="24"/>
        </w:rPr>
        <w:t>Die Halle samt Vorraum wird erst betreten, wenn die vorherige Gruppe das Gebäude verlassen hat.</w:t>
      </w:r>
    </w:p>
    <w:p w14:paraId="6CEAED52" w14:textId="5357DD16" w:rsidR="00E7088F" w:rsidRDefault="00E7088F" w:rsidP="00386A5E">
      <w:pPr>
        <w:pStyle w:val="Listenabsatz"/>
        <w:numPr>
          <w:ilvl w:val="0"/>
          <w:numId w:val="4"/>
        </w:numPr>
        <w:rPr>
          <w:rFonts w:cstheme="minorHAnsi"/>
          <w:sz w:val="24"/>
          <w:szCs w:val="24"/>
        </w:rPr>
      </w:pPr>
      <w:r w:rsidRPr="00E7088F">
        <w:rPr>
          <w:rFonts w:cstheme="minorHAnsi"/>
          <w:sz w:val="24"/>
          <w:szCs w:val="24"/>
        </w:rPr>
        <w:t xml:space="preserve">Nur die Spieler/innen sowie der Trainer/ die Aufsichtsperson dürfen die Halle betreten, </w:t>
      </w:r>
      <w:proofErr w:type="gramStart"/>
      <w:r w:rsidRPr="00E7088F">
        <w:rPr>
          <w:rFonts w:cstheme="minorHAnsi"/>
          <w:sz w:val="24"/>
          <w:szCs w:val="24"/>
        </w:rPr>
        <w:t>keine Begleitpersonen</w:t>
      </w:r>
      <w:proofErr w:type="gramEnd"/>
      <w:r w:rsidRPr="00E7088F">
        <w:rPr>
          <w:rFonts w:cstheme="minorHAnsi"/>
          <w:sz w:val="24"/>
          <w:szCs w:val="24"/>
        </w:rPr>
        <w:t xml:space="preserve"> wie z.B. Eltern, die ihre Kinder fahren</w:t>
      </w:r>
      <w:r w:rsidR="0097526B">
        <w:rPr>
          <w:rFonts w:cstheme="minorHAnsi"/>
          <w:sz w:val="24"/>
          <w:szCs w:val="24"/>
        </w:rPr>
        <w:t>, es sei denn, diese sind unter 12 Jahre alt</w:t>
      </w:r>
      <w:r w:rsidRPr="00E7088F">
        <w:rPr>
          <w:rFonts w:cstheme="minorHAnsi"/>
          <w:sz w:val="24"/>
          <w:szCs w:val="24"/>
        </w:rPr>
        <w:t>.</w:t>
      </w:r>
    </w:p>
    <w:p w14:paraId="56E7A3A3" w14:textId="009B7F7B" w:rsidR="003202BD" w:rsidRDefault="003202BD" w:rsidP="00386A5E">
      <w:pPr>
        <w:pStyle w:val="Listenabsatz"/>
        <w:numPr>
          <w:ilvl w:val="0"/>
          <w:numId w:val="4"/>
        </w:numPr>
        <w:rPr>
          <w:rFonts w:cstheme="minorHAnsi"/>
          <w:sz w:val="24"/>
          <w:szCs w:val="24"/>
        </w:rPr>
      </w:pPr>
      <w:r w:rsidRPr="003202BD">
        <w:rPr>
          <w:rFonts w:cstheme="minorHAnsi"/>
          <w:sz w:val="24"/>
          <w:szCs w:val="24"/>
        </w:rPr>
        <w:t>Die Spieler/innen dürfen Taschen/Rucksäcke für Schläger, Getränk, Schweiß-Handtuch</w:t>
      </w:r>
      <w:r w:rsidR="0097526B">
        <w:rPr>
          <w:rFonts w:cstheme="minorHAnsi"/>
          <w:sz w:val="24"/>
          <w:szCs w:val="24"/>
        </w:rPr>
        <w:t>, Handtuch zum Draufsetzen,</w:t>
      </w:r>
      <w:r w:rsidRPr="003202BD">
        <w:rPr>
          <w:rFonts w:cstheme="minorHAnsi"/>
          <w:sz w:val="24"/>
          <w:szCs w:val="24"/>
        </w:rPr>
        <w:t xml:space="preserve"> ggf. Wechsel-Shirt mit in die Halle bringen. Diese Dinge lagern im Aufenthaltsbereich bzw. mit Sicherheitsabstand neben/hinter dem Feld.</w:t>
      </w:r>
    </w:p>
    <w:p w14:paraId="4967D07D" w14:textId="52F41B4A" w:rsidR="00430640" w:rsidRDefault="00430640" w:rsidP="00386A5E">
      <w:pPr>
        <w:pStyle w:val="Listenabsatz"/>
        <w:numPr>
          <w:ilvl w:val="0"/>
          <w:numId w:val="4"/>
        </w:numPr>
        <w:rPr>
          <w:rFonts w:cstheme="minorHAnsi"/>
          <w:sz w:val="24"/>
          <w:szCs w:val="24"/>
        </w:rPr>
      </w:pPr>
      <w:r w:rsidRPr="00430640">
        <w:rPr>
          <w:rFonts w:cstheme="minorHAnsi"/>
          <w:sz w:val="24"/>
          <w:szCs w:val="24"/>
        </w:rPr>
        <w:lastRenderedPageBreak/>
        <w:t>Zwischen zwei Trainingsgruppen wird jeweils eine 10-minütige Pause eingeplant, um einen kontaktlosen Wechsel zu ermöglichen</w:t>
      </w:r>
      <w:r>
        <w:rPr>
          <w:rFonts w:cstheme="minorHAnsi"/>
          <w:sz w:val="24"/>
          <w:szCs w:val="24"/>
        </w:rPr>
        <w:t>.</w:t>
      </w:r>
    </w:p>
    <w:p w14:paraId="79C7B54E" w14:textId="1DC048CB" w:rsidR="00430640" w:rsidRPr="006E5400" w:rsidRDefault="009948FE" w:rsidP="00386A5E">
      <w:pPr>
        <w:pStyle w:val="Listenabsatz"/>
        <w:numPr>
          <w:ilvl w:val="0"/>
          <w:numId w:val="4"/>
        </w:numPr>
        <w:rPr>
          <w:rFonts w:cstheme="minorHAnsi"/>
          <w:sz w:val="24"/>
          <w:szCs w:val="24"/>
        </w:rPr>
      </w:pPr>
      <w:r w:rsidRPr="006E5400">
        <w:rPr>
          <w:rFonts w:cstheme="minorHAnsi"/>
          <w:sz w:val="24"/>
          <w:szCs w:val="24"/>
        </w:rPr>
        <w:t xml:space="preserve">Kein </w:t>
      </w:r>
      <w:r w:rsidR="006E5400" w:rsidRPr="006E5400">
        <w:rPr>
          <w:rFonts w:cstheme="minorHAnsi"/>
          <w:sz w:val="24"/>
          <w:szCs w:val="24"/>
        </w:rPr>
        <w:t>unnötiger</w:t>
      </w:r>
      <w:r w:rsidRPr="006E5400">
        <w:rPr>
          <w:rFonts w:cstheme="minorHAnsi"/>
          <w:sz w:val="24"/>
          <w:szCs w:val="24"/>
        </w:rPr>
        <w:t xml:space="preserve"> körperlicher Kontakt (z.B. keine Begrüßung/Handshake, kein Abklatschen, keine Umarmung </w:t>
      </w:r>
      <w:r w:rsidR="008F32B0" w:rsidRPr="006E5400">
        <w:rPr>
          <w:rFonts w:cstheme="minorHAnsi"/>
          <w:sz w:val="24"/>
          <w:szCs w:val="24"/>
        </w:rPr>
        <w:t>etc</w:t>
      </w:r>
      <w:r w:rsidR="00D069D2" w:rsidRPr="006E5400">
        <w:rPr>
          <w:rFonts w:cstheme="minorHAnsi"/>
          <w:sz w:val="24"/>
          <w:szCs w:val="24"/>
        </w:rPr>
        <w:t>.</w:t>
      </w:r>
      <w:r w:rsidRPr="006E5400">
        <w:rPr>
          <w:rFonts w:cstheme="minorHAnsi"/>
          <w:sz w:val="24"/>
          <w:szCs w:val="24"/>
        </w:rPr>
        <w:t>).</w:t>
      </w:r>
    </w:p>
    <w:p w14:paraId="61D7B66F" w14:textId="2B42D145" w:rsidR="000C3814" w:rsidRPr="00B2587D" w:rsidRDefault="000C3814" w:rsidP="00386A5E">
      <w:pPr>
        <w:pStyle w:val="Listenabsatz"/>
        <w:numPr>
          <w:ilvl w:val="0"/>
          <w:numId w:val="4"/>
        </w:numPr>
        <w:rPr>
          <w:rFonts w:cstheme="minorHAnsi"/>
          <w:sz w:val="24"/>
          <w:szCs w:val="24"/>
        </w:rPr>
      </w:pPr>
      <w:r w:rsidRPr="00B2587D">
        <w:rPr>
          <w:rFonts w:cstheme="minorHAnsi"/>
          <w:sz w:val="24"/>
          <w:szCs w:val="24"/>
        </w:rPr>
        <w:t>Durch das Öffnen der Türen kann eine intensive Lüftung</w:t>
      </w:r>
      <w:r w:rsidR="008E176A" w:rsidRPr="00B2587D">
        <w:rPr>
          <w:rFonts w:cstheme="minorHAnsi"/>
          <w:sz w:val="24"/>
          <w:szCs w:val="24"/>
        </w:rPr>
        <w:t xml:space="preserve"> der Halle vor und nach jeder Trainingseinheit</w:t>
      </w:r>
      <w:r w:rsidR="006A5C1C" w:rsidRPr="00B2587D">
        <w:rPr>
          <w:rFonts w:cstheme="minorHAnsi"/>
          <w:sz w:val="24"/>
          <w:szCs w:val="24"/>
        </w:rPr>
        <w:t xml:space="preserve"> gewährleistet werden,</w:t>
      </w:r>
      <w:r w:rsidR="008E176A" w:rsidRPr="00B2587D">
        <w:rPr>
          <w:rFonts w:cstheme="minorHAnsi"/>
          <w:sz w:val="24"/>
          <w:szCs w:val="24"/>
        </w:rPr>
        <w:t xml:space="preserve"> bevor die nächste Gruppe das Training beginnt</w:t>
      </w:r>
      <w:r w:rsidR="006A5C1C" w:rsidRPr="00B2587D">
        <w:rPr>
          <w:rFonts w:cstheme="minorHAnsi"/>
          <w:sz w:val="24"/>
          <w:szCs w:val="24"/>
        </w:rPr>
        <w:t>.</w:t>
      </w:r>
    </w:p>
    <w:p w14:paraId="3D62FF43" w14:textId="2CCAA524" w:rsidR="006A5C1C" w:rsidRDefault="006A5C1C" w:rsidP="00DF7649">
      <w:pPr>
        <w:pStyle w:val="Listenabsatz"/>
        <w:ind w:left="1080"/>
        <w:rPr>
          <w:rFonts w:cstheme="minorHAnsi"/>
          <w:sz w:val="24"/>
          <w:szCs w:val="24"/>
        </w:rPr>
      </w:pPr>
    </w:p>
    <w:p w14:paraId="752E128B" w14:textId="4DFD2B92" w:rsidR="00DF7649" w:rsidRDefault="00DF7649" w:rsidP="00DF7649">
      <w:pPr>
        <w:pStyle w:val="Listenabsatz"/>
        <w:numPr>
          <w:ilvl w:val="0"/>
          <w:numId w:val="3"/>
        </w:numPr>
        <w:rPr>
          <w:rFonts w:cstheme="minorHAnsi"/>
          <w:b/>
          <w:sz w:val="24"/>
          <w:szCs w:val="24"/>
        </w:rPr>
      </w:pPr>
      <w:r w:rsidRPr="00DF7649">
        <w:rPr>
          <w:rFonts w:cstheme="minorHAnsi"/>
          <w:b/>
          <w:sz w:val="24"/>
          <w:szCs w:val="24"/>
        </w:rPr>
        <w:t>Hygien</w:t>
      </w:r>
      <w:r w:rsidR="002E6E93">
        <w:rPr>
          <w:rFonts w:cstheme="minorHAnsi"/>
          <w:b/>
          <w:sz w:val="24"/>
          <w:szCs w:val="24"/>
        </w:rPr>
        <w:t>e</w:t>
      </w:r>
      <w:r w:rsidRPr="00DF7649">
        <w:rPr>
          <w:rFonts w:cstheme="minorHAnsi"/>
          <w:b/>
          <w:sz w:val="24"/>
          <w:szCs w:val="24"/>
        </w:rPr>
        <w:t>regeln</w:t>
      </w:r>
    </w:p>
    <w:p w14:paraId="6F23CEAB" w14:textId="7DD5F3F9" w:rsidR="00DF7649" w:rsidRDefault="002E6E93" w:rsidP="00DF7649">
      <w:pPr>
        <w:pStyle w:val="Listenabsatz"/>
        <w:numPr>
          <w:ilvl w:val="0"/>
          <w:numId w:val="4"/>
        </w:numPr>
        <w:rPr>
          <w:rFonts w:cstheme="minorHAnsi"/>
          <w:sz w:val="24"/>
          <w:szCs w:val="24"/>
        </w:rPr>
      </w:pPr>
      <w:r w:rsidRPr="002E6E93">
        <w:rPr>
          <w:rFonts w:cstheme="minorHAnsi"/>
          <w:sz w:val="24"/>
          <w:szCs w:val="24"/>
        </w:rPr>
        <w:t>Nicht ins Gesicht fassen, kleines Handtuch zum Schweiß abwischen mitbringen.</w:t>
      </w:r>
    </w:p>
    <w:p w14:paraId="13FD8023" w14:textId="2259C791" w:rsidR="002E6E93" w:rsidRDefault="002E6E93" w:rsidP="00DF7649">
      <w:pPr>
        <w:pStyle w:val="Listenabsatz"/>
        <w:numPr>
          <w:ilvl w:val="0"/>
          <w:numId w:val="4"/>
        </w:numPr>
        <w:rPr>
          <w:rFonts w:cstheme="minorHAnsi"/>
          <w:sz w:val="24"/>
          <w:szCs w:val="24"/>
        </w:rPr>
      </w:pPr>
      <w:r w:rsidRPr="002E6E93">
        <w:rPr>
          <w:rFonts w:cstheme="minorHAnsi"/>
          <w:sz w:val="24"/>
          <w:szCs w:val="24"/>
        </w:rPr>
        <w:t>Husten und Niesen in die Ellenbeuge oder in ein Taschentuch, welches sofort danach in einem geschlossenen Mülleimer bzw. einer eigenen Abfalltüte entsorgt wird.</w:t>
      </w:r>
    </w:p>
    <w:p w14:paraId="6949C450" w14:textId="34EE59E6" w:rsidR="002E6E93" w:rsidRDefault="00225D2C" w:rsidP="00DF7649">
      <w:pPr>
        <w:pStyle w:val="Listenabsatz"/>
        <w:numPr>
          <w:ilvl w:val="0"/>
          <w:numId w:val="4"/>
        </w:numPr>
        <w:rPr>
          <w:rFonts w:cstheme="minorHAnsi"/>
          <w:sz w:val="24"/>
          <w:szCs w:val="24"/>
        </w:rPr>
      </w:pPr>
      <w:r w:rsidRPr="00225D2C">
        <w:rPr>
          <w:rFonts w:cstheme="minorHAnsi"/>
          <w:sz w:val="24"/>
          <w:szCs w:val="24"/>
        </w:rPr>
        <w:t>Hände waschen nach Betreten der Halle, mind. 20-30sec. mit Seife und heißem Wasser</w:t>
      </w:r>
      <w:r>
        <w:rPr>
          <w:rFonts w:cstheme="minorHAnsi"/>
          <w:sz w:val="24"/>
          <w:szCs w:val="24"/>
        </w:rPr>
        <w:t>.</w:t>
      </w:r>
      <w:r w:rsidR="00137892" w:rsidRPr="00137892">
        <w:rPr>
          <w:rFonts w:cstheme="minorHAnsi"/>
          <w:color w:val="00B050"/>
          <w:sz w:val="24"/>
          <w:szCs w:val="24"/>
        </w:rPr>
        <w:t xml:space="preserve"> </w:t>
      </w:r>
      <w:r w:rsidR="00137892" w:rsidRPr="009A4EF0">
        <w:rPr>
          <w:rFonts w:cstheme="minorHAnsi"/>
          <w:sz w:val="24"/>
          <w:szCs w:val="24"/>
        </w:rPr>
        <w:t>Oder desinfizieren</w:t>
      </w:r>
      <w:r w:rsidR="009A4EF0" w:rsidRPr="009A4EF0">
        <w:rPr>
          <w:rFonts w:cstheme="minorHAnsi"/>
          <w:sz w:val="24"/>
          <w:szCs w:val="24"/>
        </w:rPr>
        <w:t>.</w:t>
      </w:r>
    </w:p>
    <w:p w14:paraId="204808F6" w14:textId="23C9A2BF" w:rsidR="00225D2C" w:rsidRDefault="00225D2C" w:rsidP="00DF7649">
      <w:pPr>
        <w:pStyle w:val="Listenabsatz"/>
        <w:numPr>
          <w:ilvl w:val="0"/>
          <w:numId w:val="4"/>
        </w:numPr>
        <w:rPr>
          <w:rFonts w:cstheme="minorHAnsi"/>
          <w:sz w:val="24"/>
          <w:szCs w:val="24"/>
        </w:rPr>
      </w:pPr>
      <w:r w:rsidRPr="00225D2C">
        <w:rPr>
          <w:rFonts w:cstheme="minorHAnsi"/>
          <w:sz w:val="24"/>
          <w:szCs w:val="24"/>
        </w:rPr>
        <w:t>Handdesinfektion nach Kontakt zu poten</w:t>
      </w:r>
      <w:r w:rsidR="003C3A28">
        <w:rPr>
          <w:rFonts w:cstheme="minorHAnsi"/>
          <w:sz w:val="24"/>
          <w:szCs w:val="24"/>
        </w:rPr>
        <w:t>z</w:t>
      </w:r>
      <w:r w:rsidRPr="00225D2C">
        <w:rPr>
          <w:rFonts w:cstheme="minorHAnsi"/>
          <w:sz w:val="24"/>
          <w:szCs w:val="24"/>
        </w:rPr>
        <w:t>iell infektiöser Oberfläche (v.a. Türklinke, Klobrille, Wasserhahn etc.) oder nach Kontakt zu eigenen Körperflüssigkeiten.</w:t>
      </w:r>
    </w:p>
    <w:p w14:paraId="5D305BBD" w14:textId="74B568A3" w:rsidR="00225D2C" w:rsidRDefault="006558D6" w:rsidP="00DF7649">
      <w:pPr>
        <w:pStyle w:val="Listenabsatz"/>
        <w:numPr>
          <w:ilvl w:val="0"/>
          <w:numId w:val="4"/>
        </w:numPr>
        <w:rPr>
          <w:rFonts w:cstheme="minorHAnsi"/>
          <w:sz w:val="24"/>
          <w:szCs w:val="24"/>
        </w:rPr>
      </w:pPr>
      <w:r w:rsidRPr="006558D6">
        <w:rPr>
          <w:rFonts w:cstheme="minorHAnsi"/>
          <w:sz w:val="24"/>
          <w:szCs w:val="24"/>
        </w:rPr>
        <w:t>Auf-</w:t>
      </w:r>
      <w:r>
        <w:rPr>
          <w:rFonts w:cstheme="minorHAnsi"/>
          <w:sz w:val="24"/>
          <w:szCs w:val="24"/>
        </w:rPr>
        <w:t xml:space="preserve"> </w:t>
      </w:r>
      <w:r w:rsidRPr="006558D6">
        <w:rPr>
          <w:rFonts w:cstheme="minorHAnsi"/>
          <w:sz w:val="24"/>
          <w:szCs w:val="24"/>
        </w:rPr>
        <w:t xml:space="preserve">und Abbau von Netzen erfolgt durch fest eingeteilte Personen, die dafür </w:t>
      </w:r>
      <w:r w:rsidR="003C14E0" w:rsidRPr="006E5400">
        <w:rPr>
          <w:rFonts w:cstheme="minorHAnsi"/>
          <w:sz w:val="24"/>
          <w:szCs w:val="24"/>
        </w:rPr>
        <w:t>vorher und hinterher die Hände waschen oder desinfizieren</w:t>
      </w:r>
      <w:r w:rsidRPr="006E5400">
        <w:rPr>
          <w:rFonts w:cstheme="minorHAnsi"/>
          <w:sz w:val="24"/>
          <w:szCs w:val="24"/>
        </w:rPr>
        <w:t>.</w:t>
      </w:r>
    </w:p>
    <w:p w14:paraId="374C5B1D" w14:textId="4C6C5E7D" w:rsidR="009A4EF0" w:rsidRPr="009A4EF0" w:rsidRDefault="00165A90" w:rsidP="009A4EF0">
      <w:pPr>
        <w:pStyle w:val="Listenabsatz"/>
        <w:numPr>
          <w:ilvl w:val="0"/>
          <w:numId w:val="4"/>
        </w:numPr>
        <w:rPr>
          <w:rFonts w:cstheme="minorHAnsi"/>
          <w:sz w:val="24"/>
          <w:szCs w:val="24"/>
        </w:rPr>
      </w:pPr>
      <w:r w:rsidRPr="00165A90">
        <w:rPr>
          <w:rFonts w:cstheme="minorHAnsi"/>
          <w:sz w:val="24"/>
          <w:szCs w:val="24"/>
        </w:rPr>
        <w:t>Verschwitzte Trikots und Handtücher sind ohne Kontakt zur Halle/ Halleneinrichtung in eine eigene Tasche oder Tüte zu verpacken.</w:t>
      </w:r>
    </w:p>
    <w:p w14:paraId="436BCA0C" w14:textId="50288682" w:rsidR="00165A90" w:rsidRDefault="001B60F6" w:rsidP="00DF7649">
      <w:pPr>
        <w:pStyle w:val="Listenabsatz"/>
        <w:numPr>
          <w:ilvl w:val="0"/>
          <w:numId w:val="4"/>
        </w:numPr>
        <w:rPr>
          <w:rFonts w:cstheme="minorHAnsi"/>
          <w:sz w:val="24"/>
          <w:szCs w:val="24"/>
        </w:rPr>
      </w:pPr>
      <w:r w:rsidRPr="001B60F6">
        <w:rPr>
          <w:rFonts w:cstheme="minorHAnsi"/>
          <w:sz w:val="24"/>
          <w:szCs w:val="24"/>
        </w:rPr>
        <w:t xml:space="preserve">Die Spieler/innen nutzen ausschließlich eigene Schläger, </w:t>
      </w:r>
      <w:r>
        <w:rPr>
          <w:rFonts w:cstheme="minorHAnsi"/>
          <w:sz w:val="24"/>
          <w:szCs w:val="24"/>
        </w:rPr>
        <w:t>es werden keine Leihschläger ausgegeben.</w:t>
      </w:r>
    </w:p>
    <w:p w14:paraId="49492202" w14:textId="777F1B24" w:rsidR="009A4EF0" w:rsidRPr="009A4EF0" w:rsidRDefault="009A4EF0" w:rsidP="00DF7649">
      <w:pPr>
        <w:pStyle w:val="Listenabsatz"/>
        <w:numPr>
          <w:ilvl w:val="0"/>
          <w:numId w:val="4"/>
        </w:numPr>
        <w:rPr>
          <w:rFonts w:cstheme="minorHAnsi"/>
          <w:sz w:val="24"/>
          <w:szCs w:val="24"/>
        </w:rPr>
      </w:pPr>
      <w:r>
        <w:rPr>
          <w:rFonts w:cstheme="minorHAnsi"/>
          <w:sz w:val="24"/>
          <w:szCs w:val="24"/>
          <w:u w:val="single"/>
        </w:rPr>
        <w:t>Andere Gerätschaften (Kästen, Matten, usw.) dü</w:t>
      </w:r>
      <w:r w:rsidR="007678A9">
        <w:rPr>
          <w:rFonts w:cstheme="minorHAnsi"/>
          <w:sz w:val="24"/>
          <w:szCs w:val="24"/>
          <w:u w:val="single"/>
        </w:rPr>
        <w:t>r</w:t>
      </w:r>
      <w:r>
        <w:rPr>
          <w:rFonts w:cstheme="minorHAnsi"/>
          <w:sz w:val="24"/>
          <w:szCs w:val="24"/>
          <w:u w:val="single"/>
        </w:rPr>
        <w:t>fen nicht genutzt werden. Für Übungen und Pausen auf dem Boden muss ein Handtuch untergelegt werden.</w:t>
      </w:r>
    </w:p>
    <w:p w14:paraId="1A6256A3" w14:textId="6E7C2DB2" w:rsidR="00425F19" w:rsidRPr="006E5400" w:rsidRDefault="00990152" w:rsidP="00DF7649">
      <w:pPr>
        <w:pStyle w:val="Listenabsatz"/>
        <w:numPr>
          <w:ilvl w:val="0"/>
          <w:numId w:val="4"/>
        </w:numPr>
        <w:rPr>
          <w:rFonts w:cstheme="minorHAnsi"/>
          <w:sz w:val="24"/>
          <w:szCs w:val="24"/>
        </w:rPr>
      </w:pPr>
      <w:r w:rsidRPr="00990152">
        <w:rPr>
          <w:rFonts w:cstheme="minorHAnsi"/>
          <w:sz w:val="24"/>
          <w:szCs w:val="24"/>
        </w:rPr>
        <w:t>Duschen und Umziehen</w:t>
      </w:r>
      <w:r w:rsidR="007678A9">
        <w:rPr>
          <w:rFonts w:cstheme="minorHAnsi"/>
          <w:sz w:val="24"/>
          <w:szCs w:val="24"/>
        </w:rPr>
        <w:t xml:space="preserve"> </w:t>
      </w:r>
      <w:r w:rsidR="00CA20BA" w:rsidRPr="006E5400">
        <w:rPr>
          <w:rFonts w:cstheme="minorHAnsi"/>
          <w:sz w:val="24"/>
          <w:szCs w:val="24"/>
        </w:rPr>
        <w:t>erfolgt unter Einhaltung der Abstandsregel von 2 m</w:t>
      </w:r>
      <w:r w:rsidRPr="006E5400">
        <w:rPr>
          <w:rFonts w:cstheme="minorHAnsi"/>
          <w:sz w:val="24"/>
          <w:szCs w:val="24"/>
        </w:rPr>
        <w:t>.</w:t>
      </w:r>
    </w:p>
    <w:p w14:paraId="1025333A" w14:textId="7308DDDC" w:rsidR="00990152" w:rsidRPr="009A4EF0" w:rsidRDefault="00990152" w:rsidP="00DF7649">
      <w:pPr>
        <w:pStyle w:val="Listenabsatz"/>
        <w:numPr>
          <w:ilvl w:val="0"/>
          <w:numId w:val="4"/>
        </w:numPr>
        <w:rPr>
          <w:rFonts w:cstheme="minorHAnsi"/>
          <w:sz w:val="24"/>
          <w:szCs w:val="24"/>
        </w:rPr>
      </w:pPr>
      <w:r w:rsidRPr="009A4EF0">
        <w:rPr>
          <w:rFonts w:cstheme="minorHAnsi"/>
          <w:sz w:val="24"/>
          <w:szCs w:val="24"/>
        </w:rPr>
        <w:t xml:space="preserve">Toiletten sind in der Halle </w:t>
      </w:r>
      <w:r w:rsidR="009A4EF0" w:rsidRPr="009A4EF0">
        <w:rPr>
          <w:rFonts w:cstheme="minorHAnsi"/>
          <w:sz w:val="24"/>
          <w:szCs w:val="24"/>
        </w:rPr>
        <w:t>vor</w:t>
      </w:r>
      <w:r w:rsidRPr="009A4EF0">
        <w:rPr>
          <w:rFonts w:cstheme="minorHAnsi"/>
          <w:sz w:val="24"/>
          <w:szCs w:val="24"/>
        </w:rPr>
        <w:t xml:space="preserve"> Nutzung zu desinfizieren.</w:t>
      </w:r>
    </w:p>
    <w:p w14:paraId="5A963A22" w14:textId="35DEEE8F" w:rsidR="00990152" w:rsidRDefault="00990152" w:rsidP="000F49E6">
      <w:pPr>
        <w:pStyle w:val="Listenabsatz"/>
        <w:ind w:left="1080"/>
        <w:rPr>
          <w:rFonts w:cstheme="minorHAnsi"/>
          <w:sz w:val="24"/>
          <w:szCs w:val="24"/>
        </w:rPr>
      </w:pPr>
    </w:p>
    <w:p w14:paraId="444533D3" w14:textId="597C1D9D" w:rsidR="00D069D2" w:rsidRDefault="00D069D2">
      <w:pPr>
        <w:rPr>
          <w:rFonts w:cstheme="minorHAnsi"/>
          <w:b/>
          <w:color w:val="FF0000"/>
          <w:sz w:val="48"/>
          <w:szCs w:val="48"/>
        </w:rPr>
      </w:pPr>
    </w:p>
    <w:sectPr w:rsidR="00D069D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6D146" w14:textId="77777777" w:rsidR="001A6661" w:rsidRDefault="001A6661" w:rsidP="002671C8">
      <w:pPr>
        <w:spacing w:after="0" w:line="240" w:lineRule="auto"/>
      </w:pPr>
      <w:r>
        <w:separator/>
      </w:r>
    </w:p>
  </w:endnote>
  <w:endnote w:type="continuationSeparator" w:id="0">
    <w:p w14:paraId="2FEE6260" w14:textId="77777777" w:rsidR="001A6661" w:rsidRDefault="001A6661" w:rsidP="0026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49F1" w14:textId="3B111865" w:rsidR="002671C8" w:rsidRDefault="002671C8">
    <w:pPr>
      <w:pStyle w:val="Fuzeile"/>
    </w:pPr>
    <w:r>
      <w:rPr>
        <w:noProof/>
      </w:rPr>
      <mc:AlternateContent>
        <mc:Choice Requires="wps">
          <w:drawing>
            <wp:anchor distT="0" distB="0" distL="114300" distR="114300" simplePos="0" relativeHeight="251659264" behindDoc="0" locked="0" layoutInCell="0" allowOverlap="1" wp14:anchorId="19E19E34" wp14:editId="54D254DE">
              <wp:simplePos x="0" y="0"/>
              <wp:positionH relativeFrom="page">
                <wp:posOffset>0</wp:posOffset>
              </wp:positionH>
              <wp:positionV relativeFrom="page">
                <wp:posOffset>10125075</wp:posOffset>
              </wp:positionV>
              <wp:extent cx="7560310" cy="375920"/>
              <wp:effectExtent l="0" t="0" r="0" b="5080"/>
              <wp:wrapNone/>
              <wp:docPr id="1" name="MSIPCM159543bb8632464f6dbc12c0"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395A3" w14:textId="2F128016" w:rsidR="002671C8" w:rsidRPr="002671C8" w:rsidRDefault="002671C8" w:rsidP="002671C8">
                          <w:pPr>
                            <w:spacing w:after="0"/>
                            <w:jc w:val="right"/>
                            <w:rPr>
                              <w:rFonts w:ascii="Calibri" w:hAnsi="Calibri" w:cs="Calibri"/>
                              <w:color w:val="FF8939"/>
                              <w:sz w:val="44"/>
                            </w:rPr>
                          </w:pPr>
                          <w:r w:rsidRPr="002671C8">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9E19E34" id="_x0000_t202" coordsize="21600,21600" o:spt="202" path="m,l,21600r21600,l21600,xe">
              <v:stroke joinstyle="miter"/>
              <v:path gradientshapeok="t" o:connecttype="rect"/>
            </v:shapetype>
            <v:shape id="MSIPCM159543bb8632464f6dbc12c0"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" o:allowincell="f" filled="f" stroked="f" strokeweight=".5pt">
              <v:textbox inset=",0,20pt,0">
                <w:txbxContent>
                  <w:p w14:paraId="6F0395A3" w14:textId="2F128016" w:rsidR="002671C8" w:rsidRPr="002671C8" w:rsidRDefault="002671C8" w:rsidP="002671C8">
                    <w:pPr>
                      <w:spacing w:after="0"/>
                      <w:jc w:val="right"/>
                      <w:rPr>
                        <w:rFonts w:ascii="Calibri" w:hAnsi="Calibri" w:cs="Calibri"/>
                        <w:color w:val="FF8939"/>
                        <w:sz w:val="44"/>
                      </w:rPr>
                    </w:pPr>
                    <w:r w:rsidRPr="002671C8">
                      <w:rPr>
                        <w:rFonts w:ascii="Calibri" w:hAnsi="Calibri" w:cs="Calibri"/>
                        <w:color w:val="FF8939"/>
                        <w:sz w:val="44"/>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E064" w14:textId="77777777" w:rsidR="001A6661" w:rsidRDefault="001A6661" w:rsidP="002671C8">
      <w:pPr>
        <w:spacing w:after="0" w:line="240" w:lineRule="auto"/>
      </w:pPr>
      <w:r>
        <w:separator/>
      </w:r>
    </w:p>
  </w:footnote>
  <w:footnote w:type="continuationSeparator" w:id="0">
    <w:p w14:paraId="60593565" w14:textId="77777777" w:rsidR="001A6661" w:rsidRDefault="001A6661" w:rsidP="00267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632F"/>
    <w:multiLevelType w:val="hybridMultilevel"/>
    <w:tmpl w:val="40205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5103E"/>
    <w:multiLevelType w:val="hybridMultilevel"/>
    <w:tmpl w:val="E4124A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F70FBB"/>
    <w:multiLevelType w:val="hybridMultilevel"/>
    <w:tmpl w:val="7AFC8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11067F"/>
    <w:multiLevelType w:val="hybridMultilevel"/>
    <w:tmpl w:val="AF3C0AE4"/>
    <w:lvl w:ilvl="0" w:tplc="469AEF44">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4E"/>
    <w:rsid w:val="00000786"/>
    <w:rsid w:val="00026440"/>
    <w:rsid w:val="00044FF8"/>
    <w:rsid w:val="00073543"/>
    <w:rsid w:val="000C3814"/>
    <w:rsid w:val="000F49E6"/>
    <w:rsid w:val="001376C1"/>
    <w:rsid w:val="00137892"/>
    <w:rsid w:val="0014676A"/>
    <w:rsid w:val="001474F0"/>
    <w:rsid w:val="00165A90"/>
    <w:rsid w:val="00174D1A"/>
    <w:rsid w:val="00177930"/>
    <w:rsid w:val="00177F40"/>
    <w:rsid w:val="00186D4E"/>
    <w:rsid w:val="001A4BF8"/>
    <w:rsid w:val="001A58B5"/>
    <w:rsid w:val="001A6661"/>
    <w:rsid w:val="001B60F6"/>
    <w:rsid w:val="001C16AE"/>
    <w:rsid w:val="001D57C9"/>
    <w:rsid w:val="001F31F3"/>
    <w:rsid w:val="00225D2C"/>
    <w:rsid w:val="00236AB2"/>
    <w:rsid w:val="0025493B"/>
    <w:rsid w:val="002671C8"/>
    <w:rsid w:val="00267BBD"/>
    <w:rsid w:val="002861AD"/>
    <w:rsid w:val="002B5522"/>
    <w:rsid w:val="002E550C"/>
    <w:rsid w:val="002E6E93"/>
    <w:rsid w:val="003051C7"/>
    <w:rsid w:val="003202BD"/>
    <w:rsid w:val="00324C9D"/>
    <w:rsid w:val="003705D0"/>
    <w:rsid w:val="00386A5E"/>
    <w:rsid w:val="00393C32"/>
    <w:rsid w:val="003B28E1"/>
    <w:rsid w:val="003B6D20"/>
    <w:rsid w:val="003C14E0"/>
    <w:rsid w:val="003C3A28"/>
    <w:rsid w:val="004248F8"/>
    <w:rsid w:val="00425F19"/>
    <w:rsid w:val="00430640"/>
    <w:rsid w:val="00464074"/>
    <w:rsid w:val="0046509B"/>
    <w:rsid w:val="00497B4D"/>
    <w:rsid w:val="004E517F"/>
    <w:rsid w:val="005263B2"/>
    <w:rsid w:val="00583478"/>
    <w:rsid w:val="005A19D3"/>
    <w:rsid w:val="005C5910"/>
    <w:rsid w:val="005E4D95"/>
    <w:rsid w:val="0060014F"/>
    <w:rsid w:val="006558D6"/>
    <w:rsid w:val="006A5C1C"/>
    <w:rsid w:val="006B2E53"/>
    <w:rsid w:val="006E5400"/>
    <w:rsid w:val="007049F7"/>
    <w:rsid w:val="007342A3"/>
    <w:rsid w:val="007352CA"/>
    <w:rsid w:val="007678A9"/>
    <w:rsid w:val="0077125A"/>
    <w:rsid w:val="007B48E5"/>
    <w:rsid w:val="007C7A39"/>
    <w:rsid w:val="007E5EA9"/>
    <w:rsid w:val="00842CCA"/>
    <w:rsid w:val="0085064F"/>
    <w:rsid w:val="008779D1"/>
    <w:rsid w:val="008D642A"/>
    <w:rsid w:val="008E176A"/>
    <w:rsid w:val="008F32B0"/>
    <w:rsid w:val="00924181"/>
    <w:rsid w:val="00925967"/>
    <w:rsid w:val="0097526B"/>
    <w:rsid w:val="009861E2"/>
    <w:rsid w:val="00990152"/>
    <w:rsid w:val="009948FE"/>
    <w:rsid w:val="0099598D"/>
    <w:rsid w:val="009A16D2"/>
    <w:rsid w:val="009A4EF0"/>
    <w:rsid w:val="009E25B5"/>
    <w:rsid w:val="00A15A4E"/>
    <w:rsid w:val="00A229E8"/>
    <w:rsid w:val="00A27753"/>
    <w:rsid w:val="00A31E66"/>
    <w:rsid w:val="00AA62B8"/>
    <w:rsid w:val="00AC040F"/>
    <w:rsid w:val="00AD11C1"/>
    <w:rsid w:val="00B1654F"/>
    <w:rsid w:val="00B2587D"/>
    <w:rsid w:val="00B258B7"/>
    <w:rsid w:val="00B44B3D"/>
    <w:rsid w:val="00B60EF1"/>
    <w:rsid w:val="00B6429E"/>
    <w:rsid w:val="00B66B92"/>
    <w:rsid w:val="00C33E46"/>
    <w:rsid w:val="00C54C4E"/>
    <w:rsid w:val="00CA20BA"/>
    <w:rsid w:val="00CA314F"/>
    <w:rsid w:val="00D069D2"/>
    <w:rsid w:val="00D17679"/>
    <w:rsid w:val="00D75E81"/>
    <w:rsid w:val="00DA219D"/>
    <w:rsid w:val="00DB0789"/>
    <w:rsid w:val="00DC0211"/>
    <w:rsid w:val="00DD0872"/>
    <w:rsid w:val="00DF7649"/>
    <w:rsid w:val="00E31914"/>
    <w:rsid w:val="00E52E64"/>
    <w:rsid w:val="00E7088F"/>
    <w:rsid w:val="00EB5C5C"/>
    <w:rsid w:val="00F41AEB"/>
    <w:rsid w:val="00F46D96"/>
    <w:rsid w:val="00F477F5"/>
    <w:rsid w:val="00F8477C"/>
    <w:rsid w:val="00F9214E"/>
    <w:rsid w:val="00FA6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307CC"/>
  <w15:chartTrackingRefBased/>
  <w15:docId w15:val="{D3FD0C76-8E95-43E4-9959-C363E406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1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1C8"/>
  </w:style>
  <w:style w:type="paragraph" w:styleId="Fuzeile">
    <w:name w:val="footer"/>
    <w:basedOn w:val="Standard"/>
    <w:link w:val="FuzeileZchn"/>
    <w:uiPriority w:val="99"/>
    <w:unhideWhenUsed/>
    <w:rsid w:val="002671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1C8"/>
  </w:style>
  <w:style w:type="paragraph" w:styleId="Listenabsatz">
    <w:name w:val="List Paragraph"/>
    <w:basedOn w:val="Standard"/>
    <w:uiPriority w:val="34"/>
    <w:qFormat/>
    <w:rsid w:val="00CA314F"/>
    <w:pPr>
      <w:ind w:left="720"/>
      <w:contextualSpacing/>
    </w:pPr>
  </w:style>
  <w:style w:type="paragraph" w:styleId="Sprechblasentext">
    <w:name w:val="Balloon Text"/>
    <w:basedOn w:val="Standard"/>
    <w:link w:val="SprechblasentextZchn"/>
    <w:uiPriority w:val="99"/>
    <w:semiHidden/>
    <w:unhideWhenUsed/>
    <w:rsid w:val="00177F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7F40"/>
    <w:rPr>
      <w:rFonts w:ascii="Segoe UI" w:hAnsi="Segoe UI" w:cs="Segoe UI"/>
      <w:sz w:val="18"/>
      <w:szCs w:val="18"/>
    </w:rPr>
  </w:style>
  <w:style w:type="table" w:styleId="Tabellenraster">
    <w:name w:val="Table Grid"/>
    <w:basedOn w:val="NormaleTabelle"/>
    <w:uiPriority w:val="39"/>
    <w:rsid w:val="00735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5C59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420E42E5D7C4D908C7A6285689B65" ma:contentTypeVersion="10" ma:contentTypeDescription="Create a new document." ma:contentTypeScope="" ma:versionID="99acbb2858d387993fdc9efaf69c6e65">
  <xsd:schema xmlns:xsd="http://www.w3.org/2001/XMLSchema" xmlns:xs="http://www.w3.org/2001/XMLSchema" xmlns:p="http://schemas.microsoft.com/office/2006/metadata/properties" xmlns:ns3="9827644f-8b9a-4df7-abe8-7713bfbb9b0c" xmlns:ns4="2055c73c-15a1-4230-a711-d531db5552c1" targetNamespace="http://schemas.microsoft.com/office/2006/metadata/properties" ma:root="true" ma:fieldsID="8f9cb7745178628dd2a1eb810a891866" ns3:_="" ns4:_="">
    <xsd:import namespace="9827644f-8b9a-4df7-abe8-7713bfbb9b0c"/>
    <xsd:import namespace="2055c73c-15a1-4230-a711-d531db5552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7644f-8b9a-4df7-abe8-7713bfbb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5c73c-15a1-4230-a711-d531db5552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7D078-CCF5-4AD1-A706-5C01B8EEC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3A27C4-EFB4-4473-88FE-4AC7D6DD736E}">
  <ds:schemaRefs>
    <ds:schemaRef ds:uri="http://schemas.microsoft.com/sharepoint/v3/contenttype/forms"/>
  </ds:schemaRefs>
</ds:datastoreItem>
</file>

<file path=customXml/itemProps3.xml><?xml version="1.0" encoding="utf-8"?>
<ds:datastoreItem xmlns:ds="http://schemas.openxmlformats.org/officeDocument/2006/customXml" ds:itemID="{234BF06B-0705-42E7-9596-48A2B4EFB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7644f-8b9a-4df7-abe8-7713bfbb9b0c"/>
    <ds:schemaRef ds:uri="2055c73c-15a1-4230-a711-d531db555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Scholz</dc:creator>
  <cp:keywords/>
  <dc:description/>
  <cp:lastModifiedBy>Nicola Victor</cp:lastModifiedBy>
  <cp:revision>2</cp:revision>
  <dcterms:created xsi:type="dcterms:W3CDTF">2020-06-21T08:18:00Z</dcterms:created>
  <dcterms:modified xsi:type="dcterms:W3CDTF">2020-06-21T08:18:00Z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jan.scholz@bayer.com</vt:lpwstr>
  </property>
  <property fmtid="{D5CDD505-2E9C-101B-9397-08002B2CF9AE}" pid="5" name="MSIP_Label_2c76c141-ac86-40e5-abf2-c6f60e474cee_SetDate">
    <vt:lpwstr>2020-05-06T20:07:26.6813451Z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y fmtid="{D5CDD505-2E9C-101B-9397-08002B2CF9AE}" pid="10" name="ContentTypeId">
    <vt:lpwstr>0x01010058B420E42E5D7C4D908C7A6285689B65</vt:lpwstr>
  </property>
</Properties>
</file>